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489B" w14:textId="77777777" w:rsidR="00C25DF3" w:rsidRDefault="000F5CAB" w:rsidP="00C25DF3">
      <w:pPr>
        <w:spacing w:after="0" w:line="240" w:lineRule="auto"/>
        <w:jc w:val="center"/>
        <w:rPr>
          <w:b/>
          <w:sz w:val="48"/>
          <w:szCs w:val="48"/>
        </w:rPr>
      </w:pPr>
      <w:r w:rsidRPr="00111DDA">
        <w:rPr>
          <w:b/>
          <w:sz w:val="48"/>
          <w:szCs w:val="48"/>
        </w:rPr>
        <w:t>C</w:t>
      </w:r>
      <w:r w:rsidR="00C25DF3">
        <w:rPr>
          <w:b/>
          <w:sz w:val="48"/>
          <w:szCs w:val="48"/>
        </w:rPr>
        <w:t xml:space="preserve">osta Rican Course Investments – </w:t>
      </w:r>
      <w:r w:rsidR="00F72817">
        <w:rPr>
          <w:b/>
          <w:sz w:val="48"/>
          <w:szCs w:val="48"/>
        </w:rPr>
        <w:t>2018</w:t>
      </w:r>
    </w:p>
    <w:p w14:paraId="2DA8595F" w14:textId="77777777" w:rsidR="00111DDA" w:rsidRPr="00111DDA" w:rsidRDefault="00111DDA" w:rsidP="00111DDA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TableGrid"/>
        <w:tblpPr w:leftFromText="180" w:rightFromText="180" w:horzAnchor="margin" w:tblpY="465"/>
        <w:tblW w:w="4390" w:type="dxa"/>
        <w:tblLook w:val="04A0" w:firstRow="1" w:lastRow="0" w:firstColumn="1" w:lastColumn="0" w:noHBand="0" w:noVBand="1"/>
      </w:tblPr>
      <w:tblGrid>
        <w:gridCol w:w="2988"/>
        <w:gridCol w:w="1402"/>
      </w:tblGrid>
      <w:tr w:rsidR="005E4021" w:rsidRPr="005E4021" w14:paraId="00F605F1" w14:textId="77777777" w:rsidTr="005E4021">
        <w:tc>
          <w:tcPr>
            <w:tcW w:w="4390" w:type="dxa"/>
            <w:gridSpan w:val="2"/>
          </w:tcPr>
          <w:p w14:paraId="2E795D1E" w14:textId="77777777" w:rsidR="000F5CAB" w:rsidRPr="005E4021" w:rsidRDefault="000F5CAB" w:rsidP="000F0F98">
            <w:pPr>
              <w:jc w:val="center"/>
            </w:pPr>
            <w:r w:rsidRPr="005E4021">
              <w:rPr>
                <w:b/>
              </w:rPr>
              <w:t>Fundamentals Course March 17 – 24, 2018</w:t>
            </w:r>
          </w:p>
        </w:tc>
      </w:tr>
      <w:tr w:rsidR="005E4021" w:rsidRPr="005E4021" w14:paraId="08865C9C" w14:textId="77777777" w:rsidTr="005E4021">
        <w:tc>
          <w:tcPr>
            <w:tcW w:w="2988" w:type="dxa"/>
          </w:tcPr>
          <w:p w14:paraId="794EB14F" w14:textId="77777777" w:rsidR="00CA03E2" w:rsidRPr="005E4021" w:rsidRDefault="00CA03E2" w:rsidP="000F0F98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02" w:type="dxa"/>
          </w:tcPr>
          <w:p w14:paraId="5AF51DD5" w14:textId="77777777" w:rsidR="00CA03E2" w:rsidRPr="005E4021" w:rsidRDefault="00CA03E2" w:rsidP="000F0F98">
            <w:r w:rsidRPr="005E4021">
              <w:t>$2,255 US</w:t>
            </w:r>
          </w:p>
        </w:tc>
      </w:tr>
      <w:tr w:rsidR="005E4021" w:rsidRPr="005E4021" w14:paraId="7F4CA99F" w14:textId="77777777" w:rsidTr="005E4021">
        <w:tc>
          <w:tcPr>
            <w:tcW w:w="2988" w:type="dxa"/>
          </w:tcPr>
          <w:p w14:paraId="259B7330" w14:textId="77777777" w:rsidR="00CA03E2" w:rsidRPr="005E4021" w:rsidRDefault="00CA03E2" w:rsidP="000F0F98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02" w:type="dxa"/>
          </w:tcPr>
          <w:p w14:paraId="579EB9D9" w14:textId="77777777" w:rsidR="00CA03E2" w:rsidRPr="005E4021" w:rsidRDefault="00CA03E2" w:rsidP="000F0F98">
            <w:r w:rsidRPr="005E4021">
              <w:t>$2,380 US</w:t>
            </w:r>
          </w:p>
        </w:tc>
      </w:tr>
      <w:tr w:rsidR="005E4021" w:rsidRPr="005E4021" w14:paraId="3329293E" w14:textId="77777777" w:rsidTr="005E4021">
        <w:tc>
          <w:tcPr>
            <w:tcW w:w="2988" w:type="dxa"/>
          </w:tcPr>
          <w:p w14:paraId="3B143944" w14:textId="77777777" w:rsidR="00CA03E2" w:rsidRPr="005E4021" w:rsidRDefault="00CA03E2" w:rsidP="000F0F98">
            <w:r w:rsidRPr="005E4021">
              <w:t>Regular price</w:t>
            </w:r>
          </w:p>
        </w:tc>
        <w:tc>
          <w:tcPr>
            <w:tcW w:w="1402" w:type="dxa"/>
          </w:tcPr>
          <w:p w14:paraId="11E5ACF7" w14:textId="77777777" w:rsidR="00CA03E2" w:rsidRPr="005E4021" w:rsidRDefault="00CA03E2" w:rsidP="000F0F98">
            <w:r w:rsidRPr="005E4021">
              <w:t>$2,480 US</w:t>
            </w:r>
          </w:p>
        </w:tc>
      </w:tr>
    </w:tbl>
    <w:p w14:paraId="4D1FFB20" w14:textId="77777777" w:rsidR="000F5CAB" w:rsidRPr="005E4021" w:rsidRDefault="000F5CAB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17"/>
      </w:tblGrid>
      <w:tr w:rsidR="000F5CAB" w:rsidRPr="005E4021" w14:paraId="0005F8AC" w14:textId="77777777" w:rsidTr="00CA03E2">
        <w:tc>
          <w:tcPr>
            <w:tcW w:w="4405" w:type="dxa"/>
            <w:gridSpan w:val="2"/>
          </w:tcPr>
          <w:p w14:paraId="5EF1DF07" w14:textId="77777777" w:rsidR="000F5CAB" w:rsidRPr="005E4021" w:rsidRDefault="00E15C4C" w:rsidP="00F85647">
            <w:pPr>
              <w:jc w:val="center"/>
            </w:pPr>
            <w:r w:rsidRPr="005E4021">
              <w:rPr>
                <w:b/>
              </w:rPr>
              <w:t>Free</w:t>
            </w:r>
            <w:r w:rsidR="000F5CAB" w:rsidRPr="005E4021">
              <w:rPr>
                <w:b/>
              </w:rPr>
              <w:t xml:space="preserve">Fall I Course March 24 </w:t>
            </w:r>
            <w:r w:rsidR="00111DDA" w:rsidRPr="005E4021">
              <w:rPr>
                <w:b/>
              </w:rPr>
              <w:t>- 26</w:t>
            </w:r>
            <w:r w:rsidR="000F5CAB" w:rsidRPr="005E4021">
              <w:rPr>
                <w:b/>
              </w:rPr>
              <w:t>, 2018</w:t>
            </w:r>
          </w:p>
        </w:tc>
      </w:tr>
      <w:tr w:rsidR="00CA03E2" w:rsidRPr="005E4021" w14:paraId="0935518A" w14:textId="77777777" w:rsidTr="00CA03E2">
        <w:tc>
          <w:tcPr>
            <w:tcW w:w="2988" w:type="dxa"/>
          </w:tcPr>
          <w:p w14:paraId="00218BE5" w14:textId="77777777" w:rsidR="00CA03E2" w:rsidRPr="005E4021" w:rsidRDefault="00CA03E2" w:rsidP="00015A6A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17" w:type="dxa"/>
          </w:tcPr>
          <w:p w14:paraId="22008685" w14:textId="77777777" w:rsidR="00CA03E2" w:rsidRPr="005E4021" w:rsidRDefault="00CA03E2" w:rsidP="00015A6A">
            <w:r w:rsidRPr="005E4021">
              <w:t>$1,730 US</w:t>
            </w:r>
          </w:p>
        </w:tc>
      </w:tr>
      <w:tr w:rsidR="00CA03E2" w:rsidRPr="005E4021" w14:paraId="658858F6" w14:textId="77777777" w:rsidTr="00CA03E2">
        <w:tc>
          <w:tcPr>
            <w:tcW w:w="2988" w:type="dxa"/>
          </w:tcPr>
          <w:p w14:paraId="5D85C28B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17" w:type="dxa"/>
          </w:tcPr>
          <w:p w14:paraId="6F853D2A" w14:textId="77777777" w:rsidR="00CA03E2" w:rsidRPr="005E4021" w:rsidRDefault="00CA03E2" w:rsidP="00F85647">
            <w:r w:rsidRPr="005E4021">
              <w:t>$1,780 US</w:t>
            </w:r>
          </w:p>
        </w:tc>
      </w:tr>
      <w:tr w:rsidR="00CA03E2" w:rsidRPr="005E4021" w14:paraId="37AEB77E" w14:textId="77777777" w:rsidTr="00CA03E2">
        <w:tc>
          <w:tcPr>
            <w:tcW w:w="2988" w:type="dxa"/>
          </w:tcPr>
          <w:p w14:paraId="3AC9B401" w14:textId="77777777" w:rsidR="00CA03E2" w:rsidRPr="005E4021" w:rsidRDefault="00CA03E2" w:rsidP="00EE18FB">
            <w:r w:rsidRPr="005E4021">
              <w:t xml:space="preserve">Regular price </w:t>
            </w:r>
          </w:p>
        </w:tc>
        <w:tc>
          <w:tcPr>
            <w:tcW w:w="1417" w:type="dxa"/>
          </w:tcPr>
          <w:p w14:paraId="670B4DA6" w14:textId="77777777" w:rsidR="00CA03E2" w:rsidRPr="005E4021" w:rsidRDefault="00CA03E2" w:rsidP="00EE18FB">
            <w:r w:rsidRPr="005E4021">
              <w:t>$1,855 US</w:t>
            </w:r>
          </w:p>
        </w:tc>
      </w:tr>
    </w:tbl>
    <w:p w14:paraId="44C21C9D" w14:textId="77777777" w:rsidR="000F5CAB" w:rsidRPr="005E4021" w:rsidRDefault="000F5CAB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17"/>
      </w:tblGrid>
      <w:tr w:rsidR="000F5CAB" w:rsidRPr="005E4021" w14:paraId="0B54CF16" w14:textId="77777777" w:rsidTr="00CA03E2">
        <w:tc>
          <w:tcPr>
            <w:tcW w:w="4405" w:type="dxa"/>
            <w:gridSpan w:val="2"/>
          </w:tcPr>
          <w:p w14:paraId="65D08395" w14:textId="77777777" w:rsidR="000F5CAB" w:rsidRPr="005E4021" w:rsidRDefault="00E15C4C" w:rsidP="00F85647">
            <w:pPr>
              <w:jc w:val="center"/>
            </w:pPr>
            <w:r w:rsidRPr="005E4021">
              <w:rPr>
                <w:b/>
              </w:rPr>
              <w:t>Free</w:t>
            </w:r>
            <w:r w:rsidR="000F5CAB" w:rsidRPr="005E4021">
              <w:rPr>
                <w:b/>
              </w:rPr>
              <w:t xml:space="preserve">Fall </w:t>
            </w:r>
            <w:r w:rsidR="00111DDA" w:rsidRPr="005E4021">
              <w:rPr>
                <w:b/>
              </w:rPr>
              <w:t>I</w:t>
            </w:r>
            <w:r w:rsidR="000F5CAB" w:rsidRPr="005E4021">
              <w:rPr>
                <w:b/>
              </w:rPr>
              <w:t>I Course March 2</w:t>
            </w:r>
            <w:r w:rsidR="00111DDA" w:rsidRPr="005E4021">
              <w:rPr>
                <w:b/>
              </w:rPr>
              <w:t>8</w:t>
            </w:r>
            <w:r w:rsidR="000F5CAB" w:rsidRPr="005E4021">
              <w:rPr>
                <w:b/>
              </w:rPr>
              <w:t xml:space="preserve"> – 31, 2018</w:t>
            </w:r>
          </w:p>
        </w:tc>
      </w:tr>
      <w:tr w:rsidR="00CA03E2" w:rsidRPr="005E4021" w14:paraId="7E5D1FD0" w14:textId="77777777" w:rsidTr="00CA03E2">
        <w:tc>
          <w:tcPr>
            <w:tcW w:w="2988" w:type="dxa"/>
          </w:tcPr>
          <w:p w14:paraId="4F993E4E" w14:textId="77777777" w:rsidR="00CA03E2" w:rsidRPr="005E4021" w:rsidRDefault="00CA03E2" w:rsidP="0057078F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17" w:type="dxa"/>
          </w:tcPr>
          <w:p w14:paraId="44F822D5" w14:textId="77777777" w:rsidR="00CA03E2" w:rsidRPr="005E4021" w:rsidRDefault="00CA03E2" w:rsidP="0057078F">
            <w:r w:rsidRPr="005E4021">
              <w:t>$2,005 US</w:t>
            </w:r>
          </w:p>
        </w:tc>
      </w:tr>
      <w:tr w:rsidR="00CA03E2" w:rsidRPr="005E4021" w14:paraId="03F2D910" w14:textId="77777777" w:rsidTr="00CA03E2">
        <w:tc>
          <w:tcPr>
            <w:tcW w:w="2988" w:type="dxa"/>
          </w:tcPr>
          <w:p w14:paraId="559A77FB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17" w:type="dxa"/>
          </w:tcPr>
          <w:p w14:paraId="21F9B71F" w14:textId="77777777" w:rsidR="00CA03E2" w:rsidRPr="005E4021" w:rsidRDefault="00CA03E2" w:rsidP="00F85647">
            <w:r w:rsidRPr="005E4021">
              <w:t>$2,055 US</w:t>
            </w:r>
          </w:p>
        </w:tc>
      </w:tr>
      <w:tr w:rsidR="00CA03E2" w:rsidRPr="005E4021" w14:paraId="6A4844B0" w14:textId="77777777" w:rsidTr="00CA03E2">
        <w:tc>
          <w:tcPr>
            <w:tcW w:w="2988" w:type="dxa"/>
          </w:tcPr>
          <w:p w14:paraId="167DE227" w14:textId="77777777" w:rsidR="00CA03E2" w:rsidRPr="005E4021" w:rsidRDefault="00CA03E2" w:rsidP="00B8501E">
            <w:r w:rsidRPr="005E4021">
              <w:t>Regular price</w:t>
            </w:r>
          </w:p>
        </w:tc>
        <w:tc>
          <w:tcPr>
            <w:tcW w:w="1417" w:type="dxa"/>
          </w:tcPr>
          <w:p w14:paraId="7659B381" w14:textId="77777777" w:rsidR="00CA03E2" w:rsidRPr="005E4021" w:rsidRDefault="00CA03E2" w:rsidP="00B8501E">
            <w:r w:rsidRPr="005E4021">
              <w:t>$2,130 US</w:t>
            </w:r>
          </w:p>
        </w:tc>
      </w:tr>
    </w:tbl>
    <w:p w14:paraId="717FF245" w14:textId="77777777" w:rsidR="00111DDA" w:rsidRPr="005E4021" w:rsidRDefault="00111DDA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17"/>
      </w:tblGrid>
      <w:tr w:rsidR="00111DDA" w:rsidRPr="005E4021" w14:paraId="08CBFAB7" w14:textId="77777777" w:rsidTr="00CA03E2">
        <w:tc>
          <w:tcPr>
            <w:tcW w:w="4405" w:type="dxa"/>
            <w:gridSpan w:val="2"/>
          </w:tcPr>
          <w:p w14:paraId="547E3534" w14:textId="77777777" w:rsidR="00111DDA" w:rsidRPr="005E4021" w:rsidRDefault="00111DDA" w:rsidP="00F85647">
            <w:pPr>
              <w:jc w:val="center"/>
            </w:pPr>
            <w:r w:rsidRPr="005E4021">
              <w:rPr>
                <w:b/>
              </w:rPr>
              <w:t xml:space="preserve">FreeFall I </w:t>
            </w:r>
            <w:r w:rsidR="00E15C4C" w:rsidRPr="005E4021">
              <w:rPr>
                <w:b/>
              </w:rPr>
              <w:t xml:space="preserve">&amp; II </w:t>
            </w:r>
            <w:r w:rsidRPr="005E4021">
              <w:rPr>
                <w:b/>
              </w:rPr>
              <w:t>Course</w:t>
            </w:r>
            <w:r w:rsidR="00E15C4C" w:rsidRPr="005E4021">
              <w:rPr>
                <w:b/>
              </w:rPr>
              <w:t>s</w:t>
            </w:r>
            <w:r w:rsidRPr="005E4021">
              <w:rPr>
                <w:b/>
              </w:rPr>
              <w:t xml:space="preserve"> March </w:t>
            </w:r>
            <w:r w:rsidR="00E15C4C" w:rsidRPr="005E4021">
              <w:rPr>
                <w:b/>
              </w:rPr>
              <w:t>24</w:t>
            </w:r>
            <w:r w:rsidRPr="005E4021">
              <w:rPr>
                <w:b/>
              </w:rPr>
              <w:t xml:space="preserve"> – 31, 2018</w:t>
            </w:r>
          </w:p>
        </w:tc>
      </w:tr>
      <w:tr w:rsidR="00CA03E2" w:rsidRPr="005E4021" w14:paraId="063B8908" w14:textId="77777777" w:rsidTr="00CA03E2">
        <w:tc>
          <w:tcPr>
            <w:tcW w:w="2988" w:type="dxa"/>
          </w:tcPr>
          <w:p w14:paraId="145DE466" w14:textId="77777777" w:rsidR="00CA03E2" w:rsidRPr="005E4021" w:rsidRDefault="00CA03E2" w:rsidP="00220146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17" w:type="dxa"/>
          </w:tcPr>
          <w:p w14:paraId="710FCD15" w14:textId="77777777" w:rsidR="00CA03E2" w:rsidRPr="005E4021" w:rsidRDefault="00CA03E2" w:rsidP="00220146">
            <w:r w:rsidRPr="005E4021">
              <w:t>$2,355 US</w:t>
            </w:r>
          </w:p>
        </w:tc>
      </w:tr>
      <w:tr w:rsidR="00CA03E2" w:rsidRPr="005E4021" w14:paraId="2F3D92C2" w14:textId="77777777" w:rsidTr="00CA03E2">
        <w:tc>
          <w:tcPr>
            <w:tcW w:w="2988" w:type="dxa"/>
          </w:tcPr>
          <w:p w14:paraId="3504A8B0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17" w:type="dxa"/>
          </w:tcPr>
          <w:p w14:paraId="0EC824EF" w14:textId="77777777" w:rsidR="00CA03E2" w:rsidRPr="005E4021" w:rsidRDefault="00CA03E2" w:rsidP="00F85647">
            <w:r w:rsidRPr="005E4021">
              <w:t>$2,430 US</w:t>
            </w:r>
          </w:p>
        </w:tc>
      </w:tr>
      <w:tr w:rsidR="00CA03E2" w:rsidRPr="005E4021" w14:paraId="10C52E1A" w14:textId="77777777" w:rsidTr="00CA03E2">
        <w:tc>
          <w:tcPr>
            <w:tcW w:w="2988" w:type="dxa"/>
          </w:tcPr>
          <w:p w14:paraId="6833DD36" w14:textId="77777777" w:rsidR="00CA03E2" w:rsidRPr="005E4021" w:rsidRDefault="00CA03E2" w:rsidP="00CD1809">
            <w:r w:rsidRPr="005E4021">
              <w:t xml:space="preserve">Regular price </w:t>
            </w:r>
          </w:p>
        </w:tc>
        <w:tc>
          <w:tcPr>
            <w:tcW w:w="1417" w:type="dxa"/>
          </w:tcPr>
          <w:p w14:paraId="28BA5E6C" w14:textId="77777777" w:rsidR="00CA03E2" w:rsidRPr="005E4021" w:rsidRDefault="00CA03E2" w:rsidP="00CD1809">
            <w:r w:rsidRPr="005E4021">
              <w:t>$2,480 US</w:t>
            </w:r>
          </w:p>
        </w:tc>
      </w:tr>
    </w:tbl>
    <w:p w14:paraId="77865F41" w14:textId="77777777" w:rsidR="00111DDA" w:rsidRPr="005E4021" w:rsidRDefault="00111DDA" w:rsidP="000F0F9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35"/>
      </w:tblGrid>
      <w:tr w:rsidR="007B49E3" w:rsidRPr="005E4021" w14:paraId="3C96EC56" w14:textId="77777777" w:rsidTr="00CA03E2">
        <w:tc>
          <w:tcPr>
            <w:tcW w:w="4423" w:type="dxa"/>
            <w:gridSpan w:val="2"/>
          </w:tcPr>
          <w:p w14:paraId="79012936" w14:textId="77777777" w:rsidR="007B49E3" w:rsidRPr="005E4021" w:rsidRDefault="007B49E3" w:rsidP="00F85647">
            <w:pPr>
              <w:jc w:val="center"/>
            </w:pPr>
            <w:r w:rsidRPr="005E4021">
              <w:rPr>
                <w:b/>
              </w:rPr>
              <w:t>Fundamentals &amp; FreeFall I &amp; II Courses March 17 – 31, 2018</w:t>
            </w:r>
          </w:p>
        </w:tc>
      </w:tr>
      <w:tr w:rsidR="00CA03E2" w:rsidRPr="005E4021" w14:paraId="4C6BB8FC" w14:textId="77777777" w:rsidTr="00CA03E2">
        <w:tc>
          <w:tcPr>
            <w:tcW w:w="2988" w:type="dxa"/>
          </w:tcPr>
          <w:p w14:paraId="04F5727E" w14:textId="77777777" w:rsidR="00CA03E2" w:rsidRPr="005E4021" w:rsidRDefault="00CA03E2" w:rsidP="00F85647">
            <w:r w:rsidRPr="005E4021">
              <w:t xml:space="preserve">Early bird to end of </w:t>
            </w:r>
            <w:r w:rsidR="00B025EC" w:rsidRPr="005E4021">
              <w:t>Oct 31</w:t>
            </w:r>
          </w:p>
        </w:tc>
        <w:tc>
          <w:tcPr>
            <w:tcW w:w="1435" w:type="dxa"/>
          </w:tcPr>
          <w:p w14:paraId="5735F7AE" w14:textId="77777777" w:rsidR="00CA03E2" w:rsidRPr="005E4021" w:rsidRDefault="00CA03E2" w:rsidP="00F85647">
            <w:r w:rsidRPr="005E4021">
              <w:t>$</w:t>
            </w:r>
            <w:r w:rsidR="004768AB" w:rsidRPr="005E4021">
              <w:t xml:space="preserve">4,510 </w:t>
            </w:r>
            <w:r w:rsidRPr="005E4021">
              <w:t>US</w:t>
            </w:r>
          </w:p>
        </w:tc>
      </w:tr>
      <w:tr w:rsidR="00CA03E2" w:rsidRPr="005E4021" w14:paraId="77A779AD" w14:textId="77777777" w:rsidTr="00CA03E2">
        <w:tc>
          <w:tcPr>
            <w:tcW w:w="2988" w:type="dxa"/>
          </w:tcPr>
          <w:p w14:paraId="5BA46F2A" w14:textId="77777777" w:rsidR="00CA03E2" w:rsidRPr="005E4021" w:rsidRDefault="00CA03E2" w:rsidP="00F85647">
            <w:r w:rsidRPr="005E4021">
              <w:t xml:space="preserve">Early bird from </w:t>
            </w:r>
            <w:r w:rsidR="00B025EC" w:rsidRPr="005E4021">
              <w:t>Nov 1</w:t>
            </w:r>
            <w:r w:rsidRPr="005E4021">
              <w:t xml:space="preserve"> – Dec 31</w:t>
            </w:r>
          </w:p>
        </w:tc>
        <w:tc>
          <w:tcPr>
            <w:tcW w:w="1435" w:type="dxa"/>
          </w:tcPr>
          <w:p w14:paraId="4E49935F" w14:textId="77777777" w:rsidR="00CA03E2" w:rsidRPr="005E4021" w:rsidRDefault="00CA03E2" w:rsidP="00F85647">
            <w:r w:rsidRPr="005E4021">
              <w:t>$4,710 US</w:t>
            </w:r>
          </w:p>
        </w:tc>
      </w:tr>
      <w:tr w:rsidR="00CA03E2" w:rsidRPr="005E4021" w14:paraId="6DF6845E" w14:textId="77777777" w:rsidTr="00CA03E2">
        <w:tc>
          <w:tcPr>
            <w:tcW w:w="2988" w:type="dxa"/>
          </w:tcPr>
          <w:p w14:paraId="6EF3DDB4" w14:textId="77777777" w:rsidR="00CA03E2" w:rsidRPr="005E4021" w:rsidRDefault="00CA03E2" w:rsidP="00F85647">
            <w:r w:rsidRPr="005E4021">
              <w:t xml:space="preserve">Regular price </w:t>
            </w:r>
          </w:p>
        </w:tc>
        <w:tc>
          <w:tcPr>
            <w:tcW w:w="1435" w:type="dxa"/>
          </w:tcPr>
          <w:p w14:paraId="1C8D25F9" w14:textId="77777777" w:rsidR="00CA03E2" w:rsidRPr="005E4021" w:rsidRDefault="00CA03E2" w:rsidP="00F85647">
            <w:r w:rsidRPr="005E4021">
              <w:t>$</w:t>
            </w:r>
            <w:r w:rsidR="004768AB" w:rsidRPr="005E4021">
              <w:t xml:space="preserve">4,960 </w:t>
            </w:r>
            <w:r w:rsidRPr="005E4021">
              <w:t>US</w:t>
            </w:r>
          </w:p>
        </w:tc>
      </w:tr>
    </w:tbl>
    <w:p w14:paraId="2540EBDB" w14:textId="77777777" w:rsidR="007B49E3" w:rsidRPr="005E4021" w:rsidRDefault="007B49E3" w:rsidP="000F0F98">
      <w:pPr>
        <w:spacing w:after="120" w:line="240" w:lineRule="auto"/>
      </w:pPr>
    </w:p>
    <w:p w14:paraId="2FDCD626" w14:textId="77777777" w:rsidR="005E4021" w:rsidRPr="005E4021" w:rsidRDefault="005E4021" w:rsidP="005E4021">
      <w:pPr>
        <w:spacing w:after="120" w:line="240" w:lineRule="auto"/>
        <w:rPr>
          <w:b/>
          <w:sz w:val="30"/>
          <w:szCs w:val="30"/>
          <w:u w:val="single"/>
        </w:rPr>
      </w:pPr>
      <w:r w:rsidRPr="005E4021">
        <w:rPr>
          <w:b/>
          <w:sz w:val="30"/>
          <w:szCs w:val="30"/>
          <w:u w:val="single"/>
        </w:rPr>
        <w:t>Investment Includes:</w:t>
      </w:r>
    </w:p>
    <w:p w14:paraId="461041A0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Three delicious health-minded buffet style meals with vegetarian, vegan, fish and chicken options.  Dietary restrictions can be accommodated (please advise at time of booking) – gluten free, vegan and high protein options!  Picky about your food?  So am I!  We got rave review from ALL the participants so I can confidently recommend the food here &lt;3.</w:t>
      </w:r>
    </w:p>
    <w:p w14:paraId="78B27E73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Filtered and alkaline water, coffee, tea and fresh seasonal local fruit available throughout the day (additional costs to purchase fresh coconuts, fresh juice, fresh smoothies made to order).</w:t>
      </w:r>
    </w:p>
    <w:p w14:paraId="72A9EE1F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Use of outdoor swimming pool and hot tub</w:t>
      </w:r>
    </w:p>
    <w:p w14:paraId="7C210E46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Designated Wi-Fi and computer access</w:t>
      </w:r>
    </w:p>
    <w:p w14:paraId="1B2D8CBE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Round-trip shuttle service to/from SJO airport</w:t>
      </w:r>
    </w:p>
    <w:p w14:paraId="3D7D0B7F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lastRenderedPageBreak/>
        <w:t>•</w:t>
      </w:r>
      <w:r w:rsidRPr="005E4021">
        <w:rPr>
          <w:sz w:val="26"/>
          <w:szCs w:val="26"/>
        </w:rPr>
        <w:tab/>
        <w:t xml:space="preserve">Course Fee </w:t>
      </w:r>
    </w:p>
    <w:p w14:paraId="012EE301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Room accommodations for the duration of the course(s) attended</w:t>
      </w:r>
    </w:p>
    <w:p w14:paraId="7AF5717E" w14:textId="77777777" w:rsidR="005E4021" w:rsidRDefault="005E4021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>•</w:t>
      </w:r>
      <w:r w:rsidRPr="005E4021">
        <w:rPr>
          <w:sz w:val="26"/>
          <w:szCs w:val="26"/>
        </w:rPr>
        <w:tab/>
        <w:t>The opportunity to transform you, find relief, experience freedom and be fully supported by this amazing community and space.  Come Live Fully .</w:t>
      </w:r>
      <w:r w:rsidRPr="005E4021">
        <w:rPr>
          <w:sz w:val="26"/>
          <w:szCs w:val="26"/>
        </w:rPr>
        <w:t xml:space="preserve"> </w:t>
      </w:r>
    </w:p>
    <w:p w14:paraId="400A9616" w14:textId="77777777" w:rsidR="005E4021" w:rsidRDefault="005E4021" w:rsidP="005E4021">
      <w:pPr>
        <w:spacing w:after="120" w:line="240" w:lineRule="auto"/>
        <w:rPr>
          <w:sz w:val="26"/>
          <w:szCs w:val="26"/>
        </w:rPr>
      </w:pPr>
    </w:p>
    <w:p w14:paraId="712CA40E" w14:textId="77777777" w:rsidR="005E4021" w:rsidRPr="005E4021" w:rsidRDefault="005E4021" w:rsidP="005E4021">
      <w:pPr>
        <w:spacing w:after="120" w:line="240" w:lineRule="auto"/>
        <w:rPr>
          <w:sz w:val="26"/>
          <w:szCs w:val="26"/>
        </w:rPr>
      </w:pPr>
      <w:bookmarkStart w:id="0" w:name="_GoBack"/>
      <w:bookmarkEnd w:id="0"/>
    </w:p>
    <w:p w14:paraId="46A50501" w14:textId="350FF3D9" w:rsidR="00BE7C0A" w:rsidRPr="005E4021" w:rsidRDefault="00BE7C0A" w:rsidP="005E4021">
      <w:pPr>
        <w:spacing w:after="120" w:line="240" w:lineRule="auto"/>
        <w:rPr>
          <w:sz w:val="26"/>
          <w:szCs w:val="26"/>
        </w:rPr>
      </w:pPr>
      <w:r w:rsidRPr="005E4021">
        <w:rPr>
          <w:sz w:val="26"/>
          <w:szCs w:val="26"/>
        </w:rPr>
        <w:t xml:space="preserve">(Please note:  if you are requesting double occupancy, we will try our best to accommodate, however, if no roommate can be assigned the single occupancy price will have to be paid.  </w:t>
      </w:r>
      <w:r w:rsidR="00450BDE" w:rsidRPr="005E4021">
        <w:rPr>
          <w:sz w:val="26"/>
          <w:szCs w:val="26"/>
        </w:rPr>
        <w:t xml:space="preserve">The above prices are for single occupancy.  </w:t>
      </w:r>
      <w:r w:rsidRPr="005E4021">
        <w:rPr>
          <w:sz w:val="26"/>
          <w:szCs w:val="26"/>
        </w:rPr>
        <w:t>As an option you can bring a family member or friend as a non-participant that would just pay the double occupancy rate minus the FreeFall course fee.)</w:t>
      </w:r>
    </w:p>
    <w:sectPr w:rsidR="00BE7C0A" w:rsidRPr="005E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B"/>
    <w:rsid w:val="000F0F98"/>
    <w:rsid w:val="000F5CAB"/>
    <w:rsid w:val="00111DDA"/>
    <w:rsid w:val="003D7D8B"/>
    <w:rsid w:val="00450BDE"/>
    <w:rsid w:val="004768AB"/>
    <w:rsid w:val="004D07C8"/>
    <w:rsid w:val="005363D4"/>
    <w:rsid w:val="0059534B"/>
    <w:rsid w:val="005E4021"/>
    <w:rsid w:val="007632E7"/>
    <w:rsid w:val="007B49E3"/>
    <w:rsid w:val="00B025EC"/>
    <w:rsid w:val="00BE7C0A"/>
    <w:rsid w:val="00C25DF3"/>
    <w:rsid w:val="00CA03E2"/>
    <w:rsid w:val="00E15C4C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DF50"/>
  <w15:chartTrackingRefBased/>
  <w15:docId w15:val="{15D2B0E8-3037-40D6-8722-C446E19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Wholistic</dc:creator>
  <cp:keywords/>
  <dc:description/>
  <cp:lastModifiedBy>Allison Bachmeier</cp:lastModifiedBy>
  <cp:revision>3</cp:revision>
  <cp:lastPrinted>2017-09-09T13:39:00Z</cp:lastPrinted>
  <dcterms:created xsi:type="dcterms:W3CDTF">2017-10-02T15:56:00Z</dcterms:created>
  <dcterms:modified xsi:type="dcterms:W3CDTF">2017-10-02T16:03:00Z</dcterms:modified>
</cp:coreProperties>
</file>